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C735A" w14:textId="77777777" w:rsidR="00710EA7" w:rsidRDefault="00710EA7" w:rsidP="00710EA7">
      <w:pPr>
        <w:rPr>
          <w:sz w:val="28"/>
          <w:szCs w:val="28"/>
        </w:rPr>
      </w:pPr>
      <w:r>
        <w:rPr>
          <w:sz w:val="28"/>
          <w:szCs w:val="28"/>
        </w:rPr>
        <w:t>Debrief:</w:t>
      </w:r>
    </w:p>
    <w:p w14:paraId="78521C8F" w14:textId="3AAAE0C0" w:rsidR="00710EA7" w:rsidRDefault="00710EA7" w:rsidP="00710EA7">
      <w:pPr>
        <w:pStyle w:val="NormalWeb"/>
        <w:ind w:right="509"/>
        <w:rPr>
          <w:rFonts w:asciiTheme="minorHAnsi" w:hAnsiTheme="minorHAnsi"/>
          <w:szCs w:val="20"/>
        </w:rPr>
      </w:pPr>
      <w:r>
        <w:rPr>
          <w:rFonts w:asciiTheme="minorHAnsi" w:hAnsiTheme="minorHAnsi"/>
          <w:szCs w:val="20"/>
        </w:rPr>
        <w:t>Thank you for taking</w:t>
      </w:r>
      <w:r>
        <w:rPr>
          <w:rFonts w:asciiTheme="minorHAnsi" w:hAnsiTheme="minorHAnsi"/>
          <w:szCs w:val="20"/>
        </w:rPr>
        <w:t xml:space="preserve"> time to</w:t>
      </w:r>
      <w:r>
        <w:rPr>
          <w:rFonts w:asciiTheme="minorHAnsi" w:hAnsiTheme="minorHAnsi"/>
          <w:szCs w:val="20"/>
        </w:rPr>
        <w:t xml:space="preserve"> part</w:t>
      </w:r>
      <w:r>
        <w:rPr>
          <w:rFonts w:asciiTheme="minorHAnsi" w:hAnsiTheme="minorHAnsi"/>
          <w:szCs w:val="20"/>
        </w:rPr>
        <w:t>icipate</w:t>
      </w:r>
      <w:r>
        <w:rPr>
          <w:rFonts w:asciiTheme="minorHAnsi" w:hAnsiTheme="minorHAnsi"/>
          <w:szCs w:val="20"/>
        </w:rPr>
        <w:t xml:space="preserve"> in this research project; your contribution is extremely valuable and very much appreciated!</w:t>
      </w:r>
    </w:p>
    <w:p w14:paraId="011E8420" w14:textId="77777777" w:rsidR="00710EA7" w:rsidRDefault="00710EA7" w:rsidP="00710EA7">
      <w:pPr>
        <w:pStyle w:val="NormalWeb"/>
        <w:ind w:right="509"/>
        <w:rPr>
          <w:rFonts w:asciiTheme="minorHAnsi" w:hAnsiTheme="minorHAnsi"/>
          <w:szCs w:val="20"/>
          <w:u w:val="single"/>
        </w:rPr>
      </w:pPr>
      <w:r>
        <w:rPr>
          <w:rFonts w:asciiTheme="minorHAnsi" w:hAnsiTheme="minorHAnsi"/>
          <w:szCs w:val="20"/>
          <w:u w:val="single"/>
        </w:rPr>
        <w:t>Nature of study</w:t>
      </w:r>
    </w:p>
    <w:p w14:paraId="0ABF81F1" w14:textId="014B3FEB" w:rsidR="00710EA7" w:rsidRDefault="00710EA7" w:rsidP="00710EA7">
      <w:pPr>
        <w:pStyle w:val="NormalWeb"/>
        <w:ind w:right="509"/>
        <w:rPr>
          <w:rFonts w:asciiTheme="minorHAnsi" w:hAnsiTheme="minorHAnsi"/>
          <w:szCs w:val="20"/>
        </w:rPr>
      </w:pPr>
      <w:r>
        <w:rPr>
          <w:rFonts w:asciiTheme="minorHAnsi" w:hAnsiTheme="minorHAnsi"/>
          <w:szCs w:val="20"/>
        </w:rPr>
        <w:t>U</w:t>
      </w:r>
      <w:r>
        <w:rPr>
          <w:rFonts w:asciiTheme="minorHAnsi" w:hAnsiTheme="minorHAnsi"/>
          <w:szCs w:val="20"/>
        </w:rPr>
        <w:t xml:space="preserve">nderstanding the effects of physical activity on our health is one of the major scientific undertakings of </w:t>
      </w:r>
      <w:r>
        <w:rPr>
          <w:rFonts w:asciiTheme="minorHAnsi" w:hAnsiTheme="minorHAnsi"/>
          <w:szCs w:val="20"/>
        </w:rPr>
        <w:t>recent times</w:t>
      </w:r>
      <w:r>
        <w:rPr>
          <w:rFonts w:asciiTheme="minorHAnsi" w:hAnsiTheme="minorHAnsi"/>
          <w:szCs w:val="20"/>
        </w:rPr>
        <w:t xml:space="preserve">. </w:t>
      </w:r>
      <w:r>
        <w:rPr>
          <w:rFonts w:asciiTheme="minorHAnsi" w:hAnsiTheme="minorHAnsi"/>
          <w:szCs w:val="20"/>
        </w:rPr>
        <w:t>So research</w:t>
      </w:r>
      <w:r>
        <w:rPr>
          <w:rFonts w:asciiTheme="minorHAnsi" w:hAnsiTheme="minorHAnsi"/>
          <w:szCs w:val="20"/>
        </w:rPr>
        <w:t>ing how programmes like the Step Count Challenge impact our health and wellbeing is</w:t>
      </w:r>
      <w:r>
        <w:rPr>
          <w:rFonts w:asciiTheme="minorHAnsi" w:hAnsiTheme="minorHAnsi"/>
          <w:szCs w:val="20"/>
        </w:rPr>
        <w:t xml:space="preserve"> vitally</w:t>
      </w:r>
      <w:r>
        <w:rPr>
          <w:rFonts w:asciiTheme="minorHAnsi" w:hAnsiTheme="minorHAnsi"/>
          <w:szCs w:val="20"/>
        </w:rPr>
        <w:t xml:space="preserve"> important</w:t>
      </w:r>
      <w:r>
        <w:rPr>
          <w:rFonts w:asciiTheme="minorHAnsi" w:hAnsiTheme="minorHAnsi"/>
          <w:szCs w:val="20"/>
        </w:rPr>
        <w:t>, in order</w:t>
      </w:r>
      <w:r>
        <w:rPr>
          <w:rFonts w:asciiTheme="minorHAnsi" w:hAnsiTheme="minorHAnsi"/>
          <w:szCs w:val="20"/>
        </w:rPr>
        <w:t xml:space="preserve"> to further our understanding of how we can look after ourselves and enhance our health. This particular study sought to investigate the impact of Step Count Challenge on </w:t>
      </w:r>
      <w:r>
        <w:rPr>
          <w:rFonts w:asciiTheme="minorHAnsi" w:hAnsiTheme="minorHAnsi"/>
          <w:szCs w:val="20"/>
        </w:rPr>
        <w:t xml:space="preserve">both </w:t>
      </w:r>
      <w:r>
        <w:rPr>
          <w:rFonts w:asciiTheme="minorHAnsi" w:hAnsiTheme="minorHAnsi"/>
          <w:szCs w:val="20"/>
        </w:rPr>
        <w:t>physical fitness (in the form of cardiovascular and muscular endurance</w:t>
      </w:r>
      <w:r>
        <w:rPr>
          <w:rFonts w:asciiTheme="minorHAnsi" w:hAnsiTheme="minorHAnsi"/>
          <w:szCs w:val="20"/>
        </w:rPr>
        <w:t>)</w:t>
      </w:r>
      <w:r>
        <w:rPr>
          <w:rFonts w:asciiTheme="minorHAnsi" w:hAnsiTheme="minorHAnsi"/>
          <w:szCs w:val="20"/>
        </w:rPr>
        <w:t xml:space="preserve"> and mental wellbeing.</w:t>
      </w:r>
      <w:r>
        <w:rPr>
          <w:rFonts w:asciiTheme="minorHAnsi" w:hAnsiTheme="minorHAnsi"/>
          <w:szCs w:val="20"/>
        </w:rPr>
        <w:t xml:space="preserve"> The results of this research, alongside that conducted during the Spring challenge and research to come in the near future will be assessed to determine the impacts of the Step Count Challenge, and help spread the word about the vast benefits that engaging in regular physical activity possesses.</w:t>
      </w:r>
      <w:r>
        <w:rPr>
          <w:rFonts w:asciiTheme="minorHAnsi" w:hAnsiTheme="minorHAnsi"/>
          <w:szCs w:val="20"/>
        </w:rPr>
        <w:t xml:space="preserve"> </w:t>
      </w:r>
    </w:p>
    <w:p w14:paraId="6FE8A482" w14:textId="77777777" w:rsidR="00710EA7" w:rsidRPr="00AA0A67" w:rsidRDefault="00710EA7" w:rsidP="00710EA7">
      <w:pPr>
        <w:pStyle w:val="NormalWeb"/>
        <w:ind w:right="509"/>
        <w:rPr>
          <w:rFonts w:asciiTheme="minorHAnsi" w:hAnsiTheme="minorHAnsi"/>
          <w:u w:val="single"/>
        </w:rPr>
      </w:pPr>
      <w:r w:rsidRPr="00AA0A67">
        <w:rPr>
          <w:rFonts w:asciiTheme="minorHAnsi" w:hAnsiTheme="minorHAnsi"/>
          <w:u w:val="single"/>
        </w:rPr>
        <w:t>Data</w:t>
      </w:r>
    </w:p>
    <w:p w14:paraId="4AFC1024" w14:textId="1EC45F56" w:rsidR="00710EA7" w:rsidRPr="00AA0A67" w:rsidRDefault="00710EA7" w:rsidP="00710EA7">
      <w:pPr>
        <w:pStyle w:val="NormalWeb"/>
        <w:numPr>
          <w:ilvl w:val="0"/>
          <w:numId w:val="1"/>
        </w:numPr>
        <w:spacing w:beforeAutospacing="0" w:afterAutospacing="0" w:line="276" w:lineRule="auto"/>
        <w:ind w:left="426" w:right="509"/>
        <w:rPr>
          <w:rFonts w:asciiTheme="minorHAnsi" w:hAnsiTheme="minorHAnsi"/>
        </w:rPr>
      </w:pPr>
      <w:r w:rsidRPr="00AA0A67">
        <w:rPr>
          <w:rFonts w:asciiTheme="minorHAnsi" w:hAnsiTheme="minorHAnsi"/>
        </w:rPr>
        <w:t xml:space="preserve">Your </w:t>
      </w:r>
      <w:r>
        <w:rPr>
          <w:rFonts w:asciiTheme="minorHAnsi" w:hAnsiTheme="minorHAnsi"/>
        </w:rPr>
        <w:t>data (survey results and fitness test scores)</w:t>
      </w:r>
      <w:r w:rsidRPr="00AA0A67">
        <w:rPr>
          <w:rFonts w:asciiTheme="minorHAnsi" w:hAnsiTheme="minorHAnsi"/>
        </w:rPr>
        <w:t xml:space="preserve"> will be stored </w:t>
      </w:r>
      <w:r>
        <w:rPr>
          <w:rFonts w:asciiTheme="minorHAnsi" w:hAnsiTheme="minorHAnsi"/>
        </w:rPr>
        <w:t>with your step counts</w:t>
      </w:r>
      <w:r>
        <w:rPr>
          <w:rFonts w:asciiTheme="minorHAnsi" w:hAnsiTheme="minorHAnsi"/>
        </w:rPr>
        <w:t xml:space="preserve"> and basic demographic information if provided</w:t>
      </w:r>
      <w:r>
        <w:rPr>
          <w:rFonts w:asciiTheme="minorHAnsi" w:hAnsiTheme="minorHAnsi"/>
        </w:rPr>
        <w:t>,</w:t>
      </w:r>
      <w:r w:rsidRPr="00AA0A67">
        <w:rPr>
          <w:rFonts w:asciiTheme="minorHAnsi" w:hAnsiTheme="minorHAnsi"/>
        </w:rPr>
        <w:t xml:space="preserve"> </w:t>
      </w:r>
      <w:r>
        <w:rPr>
          <w:rFonts w:asciiTheme="minorHAnsi" w:hAnsiTheme="minorHAnsi"/>
        </w:rPr>
        <w:t>and</w:t>
      </w:r>
      <w:r w:rsidRPr="00AA0A67">
        <w:rPr>
          <w:rFonts w:asciiTheme="minorHAnsi" w:hAnsiTheme="minorHAnsi"/>
        </w:rPr>
        <w:t xml:space="preserve"> </w:t>
      </w:r>
      <w:r>
        <w:rPr>
          <w:rFonts w:asciiTheme="minorHAnsi" w:hAnsiTheme="minorHAnsi"/>
        </w:rPr>
        <w:t xml:space="preserve">a </w:t>
      </w:r>
      <w:r w:rsidRPr="00AA0A67">
        <w:rPr>
          <w:rFonts w:asciiTheme="minorHAnsi" w:hAnsiTheme="minorHAnsi"/>
        </w:rPr>
        <w:t>password</w:t>
      </w:r>
      <w:r>
        <w:rPr>
          <w:rFonts w:asciiTheme="minorHAnsi" w:hAnsiTheme="minorHAnsi"/>
        </w:rPr>
        <w:t>-</w:t>
      </w:r>
      <w:r w:rsidRPr="00AA0A67">
        <w:rPr>
          <w:rFonts w:asciiTheme="minorHAnsi" w:hAnsiTheme="minorHAnsi"/>
        </w:rPr>
        <w:t>protected</w:t>
      </w:r>
      <w:r>
        <w:rPr>
          <w:rFonts w:asciiTheme="minorHAnsi" w:hAnsiTheme="minorHAnsi"/>
        </w:rPr>
        <w:t xml:space="preserve">, </w:t>
      </w:r>
      <w:r>
        <w:rPr>
          <w:rFonts w:asciiTheme="minorHAnsi" w:hAnsiTheme="minorHAnsi"/>
        </w:rPr>
        <w:t xml:space="preserve">anonymised version </w:t>
      </w:r>
      <w:r>
        <w:rPr>
          <w:rFonts w:asciiTheme="minorHAnsi" w:hAnsiTheme="minorHAnsi"/>
        </w:rPr>
        <w:t xml:space="preserve">of this </w:t>
      </w:r>
      <w:r>
        <w:rPr>
          <w:rFonts w:asciiTheme="minorHAnsi" w:hAnsiTheme="minorHAnsi"/>
        </w:rPr>
        <w:t xml:space="preserve">will be </w:t>
      </w:r>
      <w:r>
        <w:rPr>
          <w:rFonts w:asciiTheme="minorHAnsi" w:hAnsiTheme="minorHAnsi"/>
        </w:rPr>
        <w:t>provided</w:t>
      </w:r>
      <w:r>
        <w:rPr>
          <w:rFonts w:asciiTheme="minorHAnsi" w:hAnsiTheme="minorHAnsi"/>
        </w:rPr>
        <w:t xml:space="preserve"> </w:t>
      </w:r>
      <w:r>
        <w:rPr>
          <w:rFonts w:asciiTheme="minorHAnsi" w:hAnsiTheme="minorHAnsi"/>
        </w:rPr>
        <w:t>to</w:t>
      </w:r>
      <w:r w:rsidRPr="00AA0A67">
        <w:rPr>
          <w:rFonts w:asciiTheme="minorHAnsi" w:hAnsiTheme="minorHAnsi"/>
        </w:rPr>
        <w:t xml:space="preserve"> the researchers </w:t>
      </w:r>
      <w:r>
        <w:rPr>
          <w:rFonts w:asciiTheme="minorHAnsi" w:hAnsiTheme="minorHAnsi"/>
        </w:rPr>
        <w:t>for analysis</w:t>
      </w:r>
      <w:r w:rsidRPr="00AA0A67">
        <w:rPr>
          <w:rFonts w:asciiTheme="minorHAnsi" w:hAnsiTheme="minorHAnsi"/>
        </w:rPr>
        <w:t>.</w:t>
      </w:r>
    </w:p>
    <w:p w14:paraId="43040F84" w14:textId="6EFF1689" w:rsidR="00710EA7" w:rsidRPr="00AA0A67" w:rsidRDefault="00710EA7" w:rsidP="00710EA7">
      <w:pPr>
        <w:pStyle w:val="ListParagraph"/>
        <w:numPr>
          <w:ilvl w:val="0"/>
          <w:numId w:val="1"/>
        </w:numPr>
        <w:spacing w:before="100" w:beforeAutospacing="1" w:after="100" w:afterAutospacing="1" w:line="276" w:lineRule="auto"/>
        <w:ind w:left="426" w:right="509"/>
        <w:rPr>
          <w:rFonts w:ascii="Times New Roman" w:hAnsi="Times New Roman"/>
          <w:sz w:val="24"/>
          <w:szCs w:val="24"/>
        </w:rPr>
      </w:pPr>
      <w:r w:rsidRPr="00AA0A67">
        <w:rPr>
          <w:sz w:val="24"/>
          <w:szCs w:val="24"/>
        </w:rPr>
        <w:t>Your data may be published or placed in a database accessible by others. A</w:t>
      </w:r>
      <w:r>
        <w:rPr>
          <w:sz w:val="24"/>
          <w:szCs w:val="24"/>
        </w:rPr>
        <w:t>ll</w:t>
      </w:r>
      <w:r w:rsidRPr="00AA0A67">
        <w:rPr>
          <w:sz w:val="24"/>
          <w:szCs w:val="24"/>
        </w:rPr>
        <w:t xml:space="preserve"> data will be in an anonymised form.</w:t>
      </w:r>
    </w:p>
    <w:p w14:paraId="0DD41E03" w14:textId="66727E27" w:rsidR="00710EA7" w:rsidRPr="00642395" w:rsidRDefault="00710EA7" w:rsidP="00710EA7">
      <w:pPr>
        <w:pStyle w:val="ListParagraph"/>
        <w:numPr>
          <w:ilvl w:val="0"/>
          <w:numId w:val="1"/>
        </w:numPr>
        <w:spacing w:before="100" w:beforeAutospacing="1" w:after="100" w:afterAutospacing="1" w:line="276" w:lineRule="auto"/>
        <w:ind w:left="426" w:right="509"/>
        <w:rPr>
          <w:iCs/>
          <w:color w:val="000000"/>
          <w:sz w:val="24"/>
          <w:szCs w:val="24"/>
          <w:u w:val="single"/>
        </w:rPr>
      </w:pPr>
      <w:r>
        <w:rPr>
          <w:sz w:val="24"/>
          <w:szCs w:val="24"/>
        </w:rPr>
        <w:t xml:space="preserve">Your data will </w:t>
      </w:r>
      <w:r w:rsidR="00752631">
        <w:rPr>
          <w:sz w:val="24"/>
          <w:szCs w:val="24"/>
        </w:rPr>
        <w:t>be anonymised</w:t>
      </w:r>
      <w:r w:rsidRPr="00AA0A67">
        <w:rPr>
          <w:sz w:val="24"/>
          <w:szCs w:val="24"/>
        </w:rPr>
        <w:t xml:space="preserve"> </w:t>
      </w:r>
      <w:r>
        <w:rPr>
          <w:sz w:val="24"/>
          <w:szCs w:val="24"/>
        </w:rPr>
        <w:t xml:space="preserve">at </w:t>
      </w:r>
      <w:r w:rsidR="00752631">
        <w:rPr>
          <w:sz w:val="24"/>
          <w:szCs w:val="24"/>
        </w:rPr>
        <w:t>9am</w:t>
      </w:r>
      <w:r>
        <w:rPr>
          <w:sz w:val="24"/>
          <w:szCs w:val="24"/>
        </w:rPr>
        <w:t xml:space="preserve"> on </w:t>
      </w:r>
      <w:r w:rsidR="00752631">
        <w:rPr>
          <w:sz w:val="24"/>
          <w:szCs w:val="24"/>
        </w:rPr>
        <w:t>Monday 6</w:t>
      </w:r>
      <w:r w:rsidR="00752631" w:rsidRPr="00752631">
        <w:rPr>
          <w:sz w:val="24"/>
          <w:szCs w:val="24"/>
          <w:vertAlign w:val="superscript"/>
        </w:rPr>
        <w:t>th</w:t>
      </w:r>
      <w:r w:rsidR="00752631">
        <w:rPr>
          <w:sz w:val="24"/>
          <w:szCs w:val="24"/>
        </w:rPr>
        <w:t xml:space="preserve"> December</w:t>
      </w:r>
      <w:r>
        <w:rPr>
          <w:sz w:val="24"/>
          <w:szCs w:val="24"/>
        </w:rPr>
        <w:t xml:space="preserve"> 2021, and</w:t>
      </w:r>
      <w:r w:rsidR="00752631">
        <w:rPr>
          <w:sz w:val="24"/>
          <w:szCs w:val="24"/>
        </w:rPr>
        <w:t xml:space="preserve"> so</w:t>
      </w:r>
      <w:r>
        <w:rPr>
          <w:sz w:val="24"/>
          <w:szCs w:val="24"/>
        </w:rPr>
        <w:t xml:space="preserve"> you will</w:t>
      </w:r>
      <w:r w:rsidRPr="00AA0A67">
        <w:rPr>
          <w:sz w:val="24"/>
          <w:szCs w:val="24"/>
        </w:rPr>
        <w:t xml:space="preserve"> not be able to withdraw it after this point</w:t>
      </w:r>
      <w:r w:rsidR="00752631">
        <w:rPr>
          <w:sz w:val="24"/>
          <w:szCs w:val="24"/>
        </w:rPr>
        <w:t>,</w:t>
      </w:r>
      <w:r w:rsidRPr="00AA0A67">
        <w:rPr>
          <w:sz w:val="24"/>
          <w:szCs w:val="24"/>
        </w:rPr>
        <w:t xml:space="preserve"> </w:t>
      </w:r>
      <w:r>
        <w:rPr>
          <w:sz w:val="24"/>
          <w:szCs w:val="24"/>
        </w:rPr>
        <w:t>as</w:t>
      </w:r>
      <w:r w:rsidRPr="00AA0A67">
        <w:rPr>
          <w:sz w:val="24"/>
          <w:szCs w:val="24"/>
        </w:rPr>
        <w:t xml:space="preserve"> we will no longer </w:t>
      </w:r>
      <w:r>
        <w:rPr>
          <w:sz w:val="24"/>
          <w:szCs w:val="24"/>
        </w:rPr>
        <w:t>be able to identify</w:t>
      </w:r>
      <w:r w:rsidRPr="00AA0A67">
        <w:rPr>
          <w:sz w:val="24"/>
          <w:szCs w:val="24"/>
        </w:rPr>
        <w:t xml:space="preserve"> which is yours.  </w:t>
      </w:r>
    </w:p>
    <w:p w14:paraId="1D901183" w14:textId="77777777" w:rsidR="00710EA7" w:rsidRPr="00AA0A67" w:rsidRDefault="00710EA7" w:rsidP="00710EA7">
      <w:pPr>
        <w:spacing w:before="100" w:beforeAutospacing="1" w:after="100" w:afterAutospacing="1" w:line="276" w:lineRule="auto"/>
        <w:ind w:left="66" w:right="509"/>
        <w:rPr>
          <w:rStyle w:val="Emphasis"/>
          <w:i w:val="0"/>
          <w:iCs w:val="0"/>
          <w:color w:val="000000"/>
          <w:sz w:val="24"/>
          <w:szCs w:val="24"/>
          <w:u w:val="single"/>
        </w:rPr>
      </w:pPr>
      <w:r w:rsidRPr="00AA0A67">
        <w:rPr>
          <w:rStyle w:val="Emphasis"/>
          <w:color w:val="000000"/>
          <w:sz w:val="24"/>
          <w:szCs w:val="24"/>
          <w:u w:val="single"/>
        </w:rPr>
        <w:t>Contact</w:t>
      </w:r>
    </w:p>
    <w:p w14:paraId="3AFC9FD0" w14:textId="39C1940C" w:rsidR="00710EA7" w:rsidRPr="00AA0A67" w:rsidRDefault="00710EA7" w:rsidP="00710EA7">
      <w:pPr>
        <w:rPr>
          <w:rStyle w:val="Emphasis"/>
          <w:color w:val="000000"/>
          <w:sz w:val="24"/>
          <w:szCs w:val="24"/>
        </w:rPr>
      </w:pPr>
      <w:r w:rsidRPr="00AA0A67">
        <w:rPr>
          <w:rStyle w:val="Emphasis"/>
          <w:color w:val="000000"/>
          <w:sz w:val="24"/>
          <w:szCs w:val="24"/>
        </w:rPr>
        <w:t xml:space="preserve">If you have concerns or if you would like more information about this research, please email the researcher or </w:t>
      </w:r>
      <w:r w:rsidR="00752631">
        <w:rPr>
          <w:rStyle w:val="Emphasis"/>
          <w:color w:val="000000"/>
          <w:sz w:val="24"/>
          <w:szCs w:val="24"/>
        </w:rPr>
        <w:t xml:space="preserve">one of </w:t>
      </w:r>
      <w:r w:rsidRPr="00AA0A67">
        <w:rPr>
          <w:rStyle w:val="Emphasis"/>
          <w:color w:val="000000"/>
          <w:sz w:val="24"/>
          <w:szCs w:val="24"/>
        </w:rPr>
        <w:t>the supervisor</w:t>
      </w:r>
      <w:r w:rsidR="00752631">
        <w:rPr>
          <w:rStyle w:val="Emphasis"/>
          <w:color w:val="000000"/>
          <w:sz w:val="24"/>
          <w:szCs w:val="24"/>
        </w:rPr>
        <w:t>s</w:t>
      </w:r>
      <w:r w:rsidRPr="00AA0A67">
        <w:rPr>
          <w:rStyle w:val="Emphasis"/>
          <w:color w:val="000000"/>
          <w:sz w:val="24"/>
          <w:szCs w:val="24"/>
        </w:rPr>
        <w:t xml:space="preserve"> detailed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3"/>
        <w:gridCol w:w="2866"/>
        <w:gridCol w:w="1521"/>
        <w:gridCol w:w="3066"/>
      </w:tblGrid>
      <w:tr w:rsidR="00710EA7" w:rsidRPr="00007CEA" w14:paraId="67CB7C78" w14:textId="77777777" w:rsidTr="004F46E7">
        <w:tc>
          <w:tcPr>
            <w:tcW w:w="1573" w:type="dxa"/>
          </w:tcPr>
          <w:p w14:paraId="088BC482" w14:textId="77777777" w:rsidR="00710EA7" w:rsidRPr="00007CEA" w:rsidRDefault="00710EA7" w:rsidP="004F46E7">
            <w:pPr>
              <w:rPr>
                <w:b/>
                <w:sz w:val="24"/>
                <w:szCs w:val="24"/>
              </w:rPr>
            </w:pPr>
            <w:r w:rsidRPr="00007CEA">
              <w:rPr>
                <w:b/>
                <w:sz w:val="24"/>
                <w:szCs w:val="24"/>
              </w:rPr>
              <w:t>Researcher(s)</w:t>
            </w:r>
          </w:p>
        </w:tc>
        <w:tc>
          <w:tcPr>
            <w:tcW w:w="2866" w:type="dxa"/>
          </w:tcPr>
          <w:p w14:paraId="74FE6FD0" w14:textId="77777777" w:rsidR="00710EA7" w:rsidRPr="00007CEA" w:rsidRDefault="00710EA7" w:rsidP="004F46E7">
            <w:pPr>
              <w:rPr>
                <w:sz w:val="24"/>
                <w:szCs w:val="24"/>
              </w:rPr>
            </w:pPr>
            <w:r w:rsidRPr="00007CEA">
              <w:rPr>
                <w:sz w:val="24"/>
                <w:szCs w:val="24"/>
              </w:rPr>
              <w:t>Samuel Warne</w:t>
            </w:r>
          </w:p>
        </w:tc>
        <w:tc>
          <w:tcPr>
            <w:tcW w:w="1521" w:type="dxa"/>
            <w:vMerge w:val="restart"/>
          </w:tcPr>
          <w:p w14:paraId="60146E6E" w14:textId="77777777" w:rsidR="00710EA7" w:rsidRPr="00007CEA" w:rsidRDefault="00710EA7" w:rsidP="004F46E7">
            <w:pPr>
              <w:rPr>
                <w:b/>
                <w:sz w:val="24"/>
                <w:szCs w:val="24"/>
              </w:rPr>
            </w:pPr>
            <w:r w:rsidRPr="00007CEA">
              <w:rPr>
                <w:b/>
                <w:sz w:val="24"/>
                <w:szCs w:val="24"/>
              </w:rPr>
              <w:t xml:space="preserve">Supervisor(s) </w:t>
            </w:r>
          </w:p>
        </w:tc>
        <w:tc>
          <w:tcPr>
            <w:tcW w:w="3066" w:type="dxa"/>
          </w:tcPr>
          <w:p w14:paraId="0ADD5326" w14:textId="77777777" w:rsidR="00710EA7" w:rsidRPr="00007CEA" w:rsidRDefault="00710EA7" w:rsidP="004F46E7">
            <w:pPr>
              <w:tabs>
                <w:tab w:val="left" w:pos="2430"/>
              </w:tabs>
              <w:rPr>
                <w:sz w:val="24"/>
                <w:szCs w:val="24"/>
              </w:rPr>
            </w:pPr>
            <w:r w:rsidRPr="00007CEA">
              <w:rPr>
                <w:sz w:val="24"/>
                <w:szCs w:val="24"/>
              </w:rPr>
              <w:t>Gozde Ozakinci / James Ainge</w:t>
            </w:r>
            <w:r w:rsidRPr="00007CEA">
              <w:rPr>
                <w:sz w:val="24"/>
                <w:szCs w:val="24"/>
              </w:rPr>
              <w:tab/>
            </w:r>
          </w:p>
        </w:tc>
      </w:tr>
      <w:tr w:rsidR="00710EA7" w:rsidRPr="00007CEA" w14:paraId="64788E66" w14:textId="77777777" w:rsidTr="004F46E7">
        <w:tc>
          <w:tcPr>
            <w:tcW w:w="1573" w:type="dxa"/>
          </w:tcPr>
          <w:p w14:paraId="0472F31F" w14:textId="77777777" w:rsidR="00710EA7" w:rsidRPr="00007CEA" w:rsidRDefault="00710EA7" w:rsidP="004F46E7">
            <w:pPr>
              <w:rPr>
                <w:sz w:val="24"/>
                <w:szCs w:val="24"/>
              </w:rPr>
            </w:pPr>
          </w:p>
        </w:tc>
        <w:tc>
          <w:tcPr>
            <w:tcW w:w="2866" w:type="dxa"/>
          </w:tcPr>
          <w:p w14:paraId="48E5927A" w14:textId="77777777" w:rsidR="00710EA7" w:rsidRPr="00007CEA" w:rsidRDefault="00710EA7" w:rsidP="004F46E7">
            <w:pPr>
              <w:rPr>
                <w:sz w:val="24"/>
                <w:szCs w:val="24"/>
              </w:rPr>
            </w:pPr>
            <w:hyperlink r:id="rId5" w:history="1">
              <w:r w:rsidRPr="00007CEA">
                <w:rPr>
                  <w:rStyle w:val="Hyperlink"/>
                  <w:sz w:val="24"/>
                  <w:szCs w:val="24"/>
                </w:rPr>
                <w:t>sw290@st-andrews.ac.uk</w:t>
              </w:r>
            </w:hyperlink>
            <w:r w:rsidRPr="00007CEA">
              <w:rPr>
                <w:sz w:val="24"/>
                <w:szCs w:val="24"/>
              </w:rPr>
              <w:t xml:space="preserve"> </w:t>
            </w:r>
          </w:p>
        </w:tc>
        <w:tc>
          <w:tcPr>
            <w:tcW w:w="1521" w:type="dxa"/>
            <w:vMerge/>
          </w:tcPr>
          <w:p w14:paraId="2A311E39" w14:textId="77777777" w:rsidR="00710EA7" w:rsidRPr="00007CEA" w:rsidRDefault="00710EA7" w:rsidP="004F46E7">
            <w:pPr>
              <w:rPr>
                <w:sz w:val="24"/>
                <w:szCs w:val="24"/>
              </w:rPr>
            </w:pPr>
          </w:p>
        </w:tc>
        <w:tc>
          <w:tcPr>
            <w:tcW w:w="3066" w:type="dxa"/>
          </w:tcPr>
          <w:p w14:paraId="39614A9F" w14:textId="1E7A3B2E" w:rsidR="00710EA7" w:rsidRPr="00752631" w:rsidRDefault="00752631" w:rsidP="004F46E7">
            <w:pPr>
              <w:rPr>
                <w:sz w:val="24"/>
                <w:szCs w:val="24"/>
              </w:rPr>
            </w:pPr>
            <w:hyperlink r:id="rId6" w:history="1">
              <w:r w:rsidRPr="009A3DDA">
                <w:rPr>
                  <w:rStyle w:val="Hyperlink"/>
                  <w:sz w:val="24"/>
                  <w:szCs w:val="24"/>
                </w:rPr>
                <w:t>gozde.ozakinci@stir.ac.uk</w:t>
              </w:r>
            </w:hyperlink>
            <w:r w:rsidRPr="00752631">
              <w:rPr>
                <w:sz w:val="24"/>
                <w:szCs w:val="24"/>
              </w:rPr>
              <w:t xml:space="preserve"> </w:t>
            </w:r>
            <w:r w:rsidR="00710EA7" w:rsidRPr="00752631">
              <w:rPr>
                <w:sz w:val="24"/>
                <w:szCs w:val="24"/>
              </w:rPr>
              <w:t xml:space="preserve">/     </w:t>
            </w:r>
            <w:hyperlink r:id="rId7" w:history="1">
              <w:r w:rsidRPr="00752631">
                <w:rPr>
                  <w:rStyle w:val="Hyperlink"/>
                  <w:sz w:val="24"/>
                  <w:szCs w:val="24"/>
                </w:rPr>
                <w:t>jaa7@st-andrews.ac.uk</w:t>
              </w:r>
            </w:hyperlink>
            <w:r w:rsidR="00710EA7" w:rsidRPr="00752631">
              <w:rPr>
                <w:sz w:val="24"/>
                <w:szCs w:val="24"/>
              </w:rPr>
              <w:t xml:space="preserve"> </w:t>
            </w:r>
          </w:p>
        </w:tc>
      </w:tr>
    </w:tbl>
    <w:p w14:paraId="1E4E41EE" w14:textId="77777777" w:rsidR="002E50EC" w:rsidRDefault="002E50EC"/>
    <w:sectPr w:rsidR="002E50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F578B5"/>
    <w:multiLevelType w:val="hybridMultilevel"/>
    <w:tmpl w:val="80164D6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EA7"/>
    <w:rsid w:val="002E50EC"/>
    <w:rsid w:val="00710EA7"/>
    <w:rsid w:val="007526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71F84"/>
  <w15:chartTrackingRefBased/>
  <w15:docId w15:val="{CC7AF926-B1E7-428A-AEF0-F7C9655C2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EA7"/>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10EA7"/>
    <w:rPr>
      <w:color w:val="0000FF"/>
      <w:u w:val="single"/>
    </w:rPr>
  </w:style>
  <w:style w:type="table" w:styleId="TableGrid">
    <w:name w:val="Table Grid"/>
    <w:basedOn w:val="TableNormal"/>
    <w:uiPriority w:val="39"/>
    <w:rsid w:val="00710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0EA7"/>
    <w:pPr>
      <w:ind w:left="720"/>
      <w:contextualSpacing/>
    </w:pPr>
  </w:style>
  <w:style w:type="character" w:styleId="Emphasis">
    <w:name w:val="Emphasis"/>
    <w:basedOn w:val="DefaultParagraphFont"/>
    <w:uiPriority w:val="20"/>
    <w:qFormat/>
    <w:rsid w:val="00710EA7"/>
    <w:rPr>
      <w:i/>
      <w:iCs/>
    </w:rPr>
  </w:style>
  <w:style w:type="paragraph" w:styleId="NormalWeb">
    <w:name w:val="Normal (Web)"/>
    <w:basedOn w:val="Normal"/>
    <w:rsid w:val="00710E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752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a7@st-andrews.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zde.ozakinci@stir.ac.uk" TargetMode="External"/><Relationship Id="rId5" Type="http://schemas.openxmlformats.org/officeDocument/2006/relationships/hyperlink" Target="mailto:sw290@st-andrews.ac.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Warne</dc:creator>
  <cp:keywords/>
  <dc:description/>
  <cp:lastModifiedBy>Samuel Warne</cp:lastModifiedBy>
  <cp:revision>1</cp:revision>
  <dcterms:created xsi:type="dcterms:W3CDTF">2021-11-22T14:36:00Z</dcterms:created>
  <dcterms:modified xsi:type="dcterms:W3CDTF">2021-11-22T14:49:00Z</dcterms:modified>
</cp:coreProperties>
</file>