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41E" w:rsidRDefault="00AB541E" w:rsidP="00AB541E">
      <w:pPr>
        <w:pStyle w:val="NormalWeb"/>
        <w:spacing w:line="384" w:lineRule="atLeast"/>
        <w:rPr>
          <w:rFonts w:ascii="Helvetica Neue" w:hAnsi="Helvetica Neue"/>
          <w:color w:val="000000"/>
          <w:sz w:val="20"/>
          <w:szCs w:val="20"/>
        </w:rPr>
      </w:pPr>
      <w:r>
        <w:rPr>
          <w:rStyle w:val="Strong"/>
          <w:rFonts w:ascii="Helvetica Neue" w:hAnsi="Helvetica Neue"/>
          <w:color w:val="000000"/>
          <w:sz w:val="20"/>
          <w:szCs w:val="20"/>
        </w:rPr>
        <w:t>Conference Agenda*</w:t>
      </w:r>
    </w:p>
    <w:p w:rsidR="00AB541E" w:rsidRDefault="00AB541E" w:rsidP="00AB541E">
      <w:pPr>
        <w:pStyle w:val="NormalWeb"/>
        <w:spacing w:line="384" w:lineRule="atLeast"/>
        <w:rPr>
          <w:rFonts w:ascii="Helvetica Neue" w:hAnsi="Helvetica Neue"/>
          <w:color w:val="000000"/>
          <w:sz w:val="20"/>
          <w:szCs w:val="20"/>
        </w:rPr>
      </w:pPr>
      <w:r>
        <w:rPr>
          <w:rStyle w:val="Strong"/>
          <w:rFonts w:ascii="Helvetica Neue" w:hAnsi="Helvetica Neue"/>
          <w:color w:val="000000"/>
          <w:sz w:val="20"/>
          <w:szCs w:val="20"/>
        </w:rPr>
        <w:t>09.15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t>  Introduction by conference host,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Style w:val="Strong"/>
          <w:rFonts w:ascii="Helvetica Neue" w:hAnsi="Helvetica Neue"/>
          <w:color w:val="000000"/>
          <w:sz w:val="20"/>
          <w:szCs w:val="20"/>
        </w:rPr>
        <w:t>Dougie Vipond</w:t>
      </w:r>
    </w:p>
    <w:p w:rsidR="00AB541E" w:rsidRDefault="00AB541E" w:rsidP="00AB541E">
      <w:pPr>
        <w:pStyle w:val="NormalWeb"/>
        <w:spacing w:line="384" w:lineRule="atLeast"/>
        <w:rPr>
          <w:rFonts w:ascii="Helvetica Neue" w:hAnsi="Helvetica Neue"/>
          <w:color w:val="000000"/>
          <w:sz w:val="20"/>
          <w:szCs w:val="20"/>
        </w:rPr>
      </w:pPr>
      <w:r>
        <w:rPr>
          <w:rStyle w:val="Strong"/>
          <w:rFonts w:ascii="Helvetica Neue" w:hAnsi="Helvetica Neue"/>
          <w:color w:val="000000"/>
          <w:sz w:val="20"/>
          <w:szCs w:val="20"/>
        </w:rPr>
        <w:t>09.30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t>  Welcome to the city, by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Style w:val="Strong"/>
          <w:rFonts w:ascii="Helvetica Neue" w:hAnsi="Helvetica Neue"/>
          <w:color w:val="000000"/>
          <w:sz w:val="20"/>
          <w:szCs w:val="20"/>
        </w:rPr>
        <w:t xml:space="preserve">Cllr Lesley </w:t>
      </w:r>
      <w:proofErr w:type="spellStart"/>
      <w:r>
        <w:rPr>
          <w:rStyle w:val="Strong"/>
          <w:rFonts w:ascii="Helvetica Neue" w:hAnsi="Helvetica Neue"/>
          <w:color w:val="000000"/>
          <w:sz w:val="20"/>
          <w:szCs w:val="20"/>
        </w:rPr>
        <w:t>Macinnes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>, Convener, Transport and Environment Committee, The City of Edinburgh Council</w:t>
      </w:r>
    </w:p>
    <w:p w:rsidR="00AB541E" w:rsidRDefault="00AB541E" w:rsidP="00AB541E">
      <w:pPr>
        <w:pStyle w:val="NormalWeb"/>
        <w:spacing w:line="384" w:lineRule="atLeast"/>
        <w:rPr>
          <w:rFonts w:ascii="Helvetica Neue" w:hAnsi="Helvetica Neue"/>
          <w:color w:val="000000"/>
          <w:sz w:val="20"/>
          <w:szCs w:val="20"/>
        </w:rPr>
      </w:pPr>
      <w:r>
        <w:rPr>
          <w:rStyle w:val="Strong"/>
          <w:rFonts w:ascii="Helvetica Neue" w:hAnsi="Helvetica Neue"/>
          <w:color w:val="000000"/>
          <w:sz w:val="20"/>
          <w:szCs w:val="20"/>
        </w:rPr>
        <w:t>09.45</w:t>
      </w:r>
      <w:r>
        <w:rPr>
          <w:rFonts w:ascii="Helvetica Neue" w:hAnsi="Helvetica Neue"/>
          <w:color w:val="000000"/>
          <w:sz w:val="20"/>
          <w:szCs w:val="20"/>
        </w:rPr>
        <w:t>   Address by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Style w:val="Strong"/>
          <w:rFonts w:ascii="Helvetica Neue" w:hAnsi="Helvetica Neue"/>
          <w:color w:val="000000"/>
          <w:sz w:val="20"/>
          <w:szCs w:val="20"/>
        </w:rPr>
        <w:t>Michael Matheson MSP,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t>Cabinet Secretary for Transport, Infrastructure and Connectivity</w:t>
      </w:r>
    </w:p>
    <w:p w:rsidR="00AB541E" w:rsidRDefault="00AB541E" w:rsidP="00AB541E">
      <w:pPr>
        <w:pStyle w:val="NormalWeb"/>
        <w:spacing w:line="384" w:lineRule="atLeast"/>
        <w:rPr>
          <w:rFonts w:ascii="Helvetica Neue" w:hAnsi="Helvetica Neue"/>
          <w:color w:val="000000"/>
          <w:sz w:val="20"/>
          <w:szCs w:val="20"/>
        </w:rPr>
      </w:pPr>
      <w:r>
        <w:rPr>
          <w:rStyle w:val="Strong"/>
          <w:rFonts w:ascii="Helvetica Neue" w:hAnsi="Helvetica Neue"/>
          <w:color w:val="000000"/>
          <w:sz w:val="20"/>
          <w:szCs w:val="20"/>
        </w:rPr>
        <w:t>10.15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t>  Keynote Address:  </w:t>
      </w:r>
      <w:r>
        <w:rPr>
          <w:rStyle w:val="Strong"/>
          <w:rFonts w:ascii="Helvetica Neue" w:hAnsi="Helvetica Neue"/>
          <w:color w:val="000000"/>
          <w:sz w:val="20"/>
          <w:szCs w:val="20"/>
        </w:rPr>
        <w:t>Prof Adrian Davis,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t>Professor of Transport and Health, Transport Research Institute, Edinburgh Napier University</w:t>
      </w:r>
    </w:p>
    <w:p w:rsidR="00AB541E" w:rsidRDefault="00AB541E" w:rsidP="00AB541E">
      <w:pPr>
        <w:pStyle w:val="NormalWeb"/>
        <w:spacing w:line="384" w:lineRule="atLeast"/>
        <w:rPr>
          <w:rFonts w:ascii="Helvetica Neue" w:hAnsi="Helvetica Neue"/>
          <w:color w:val="000000"/>
          <w:sz w:val="20"/>
          <w:szCs w:val="20"/>
        </w:rPr>
      </w:pPr>
      <w:r>
        <w:rPr>
          <w:rStyle w:val="Strong"/>
          <w:rFonts w:ascii="Helvetica Neue" w:hAnsi="Helvetica Neue"/>
          <w:color w:val="000000"/>
          <w:sz w:val="20"/>
          <w:szCs w:val="20"/>
        </w:rPr>
        <w:t>10.45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t>  Refreshments, exhibition and networking</w:t>
      </w:r>
    </w:p>
    <w:p w:rsidR="00AB541E" w:rsidRDefault="00AB541E" w:rsidP="00AB541E">
      <w:pPr>
        <w:pStyle w:val="NormalWeb"/>
        <w:spacing w:line="384" w:lineRule="atLeast"/>
        <w:rPr>
          <w:rFonts w:ascii="Helvetica Neue" w:hAnsi="Helvetica Neue"/>
          <w:color w:val="000000"/>
          <w:sz w:val="20"/>
          <w:szCs w:val="20"/>
        </w:rPr>
      </w:pPr>
      <w:r>
        <w:rPr>
          <w:rStyle w:val="Strong"/>
          <w:rFonts w:ascii="Helvetica Neue" w:hAnsi="Helvetica Neue"/>
          <w:color w:val="000000"/>
          <w:sz w:val="20"/>
          <w:szCs w:val="20"/>
        </w:rPr>
        <w:t>11.15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t> 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Style w:val="Strong"/>
          <w:rFonts w:ascii="Helvetica Neue" w:hAnsi="Helvetica Neue"/>
          <w:color w:val="000000"/>
          <w:sz w:val="20"/>
          <w:szCs w:val="20"/>
        </w:rPr>
        <w:t>Breakout session 1</w:t>
      </w:r>
      <w:r>
        <w:rPr>
          <w:rFonts w:ascii="Helvetica Neue" w:hAnsi="Helvetica Neue"/>
          <w:color w:val="000000"/>
          <w:sz w:val="20"/>
          <w:szCs w:val="20"/>
        </w:rPr>
        <w:t>:  </w:t>
      </w:r>
      <w:hyperlink r:id="rId4" w:tgtFrame="_blank" w:history="1">
        <w:r>
          <w:rPr>
            <w:rStyle w:val="Hyperlink"/>
            <w:rFonts w:ascii="Helvetica Neue" w:hAnsi="Helvetica Neue"/>
            <w:sz w:val="20"/>
            <w:szCs w:val="20"/>
          </w:rPr>
          <w:t>choose</w:t>
        </w:r>
        <w:r>
          <w:rPr>
            <w:rStyle w:val="apple-converted-space"/>
            <w:rFonts w:ascii="Helvetica Neue" w:hAnsi="Helvetica Neue"/>
            <w:sz w:val="20"/>
            <w:szCs w:val="20"/>
          </w:rPr>
          <w:t> </w:t>
        </w:r>
      </w:hyperlink>
      <w:r>
        <w:rPr>
          <w:rFonts w:ascii="Helvetica Neue" w:hAnsi="Helvetica Neue"/>
          <w:color w:val="000000"/>
          <w:sz w:val="20"/>
          <w:szCs w:val="20"/>
        </w:rPr>
        <w:t>from a range of presentations, interactive workshops or demonstrations</w:t>
      </w:r>
    </w:p>
    <w:p w:rsidR="00AB541E" w:rsidRDefault="00AB541E" w:rsidP="00AB541E">
      <w:pPr>
        <w:pStyle w:val="NormalWeb"/>
        <w:spacing w:line="384" w:lineRule="atLeast"/>
        <w:rPr>
          <w:rFonts w:ascii="Helvetica Neue" w:hAnsi="Helvetica Neue"/>
          <w:color w:val="000000"/>
          <w:sz w:val="20"/>
          <w:szCs w:val="20"/>
        </w:rPr>
      </w:pPr>
      <w:r>
        <w:rPr>
          <w:rStyle w:val="Strong"/>
          <w:rFonts w:ascii="Helvetica Neue" w:hAnsi="Helvetica Neue"/>
          <w:color w:val="000000"/>
          <w:sz w:val="20"/>
          <w:szCs w:val="20"/>
        </w:rPr>
        <w:t>12.45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t>  Lunch, exhibition and networking</w:t>
      </w:r>
    </w:p>
    <w:p w:rsidR="00AB541E" w:rsidRDefault="00AB541E" w:rsidP="00AB541E">
      <w:pPr>
        <w:pStyle w:val="NormalWeb"/>
        <w:spacing w:line="384" w:lineRule="atLeast"/>
        <w:rPr>
          <w:rFonts w:ascii="Helvetica Neue" w:hAnsi="Helvetica Neue"/>
          <w:color w:val="000000"/>
          <w:sz w:val="20"/>
          <w:szCs w:val="20"/>
        </w:rPr>
      </w:pPr>
      <w:r>
        <w:rPr>
          <w:rStyle w:val="Strong"/>
          <w:rFonts w:ascii="Helvetica Neue" w:hAnsi="Helvetica Neue"/>
          <w:color w:val="000000"/>
          <w:sz w:val="20"/>
          <w:szCs w:val="20"/>
        </w:rPr>
        <w:t>13.45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t>  </w:t>
      </w:r>
      <w:r>
        <w:rPr>
          <w:rStyle w:val="Strong"/>
          <w:rFonts w:ascii="Helvetica Neue" w:hAnsi="Helvetica Neue"/>
          <w:color w:val="000000"/>
          <w:sz w:val="20"/>
          <w:szCs w:val="20"/>
        </w:rPr>
        <w:t>Breakout session 2</w:t>
      </w:r>
      <w:r>
        <w:rPr>
          <w:rFonts w:ascii="Helvetica Neue" w:hAnsi="Helvetica Neue"/>
          <w:color w:val="000000"/>
          <w:sz w:val="20"/>
          <w:szCs w:val="20"/>
        </w:rPr>
        <w:t>:  </w:t>
      </w:r>
      <w:hyperlink r:id="rId5" w:tgtFrame="_blank" w:history="1">
        <w:r>
          <w:rPr>
            <w:rStyle w:val="Hyperlink"/>
            <w:rFonts w:ascii="Helvetica Neue" w:hAnsi="Helvetica Neue"/>
            <w:sz w:val="20"/>
            <w:szCs w:val="20"/>
          </w:rPr>
          <w:t>choose</w:t>
        </w:r>
        <w:r>
          <w:rPr>
            <w:rStyle w:val="apple-converted-space"/>
            <w:rFonts w:ascii="Helvetica Neue" w:hAnsi="Helvetica Neue"/>
            <w:sz w:val="20"/>
            <w:szCs w:val="20"/>
          </w:rPr>
          <w:t> </w:t>
        </w:r>
      </w:hyperlink>
      <w:r>
        <w:rPr>
          <w:rFonts w:ascii="Helvetica Neue" w:hAnsi="Helvetica Neue"/>
          <w:color w:val="000000"/>
          <w:sz w:val="20"/>
          <w:szCs w:val="20"/>
        </w:rPr>
        <w:t>from a range of presentations, interactive workshops or demonstrations</w:t>
      </w:r>
    </w:p>
    <w:p w:rsidR="00AB541E" w:rsidRDefault="00AB541E" w:rsidP="00AB541E">
      <w:pPr>
        <w:pStyle w:val="NormalWeb"/>
        <w:spacing w:line="384" w:lineRule="atLeast"/>
        <w:rPr>
          <w:rFonts w:ascii="Helvetica Neue" w:hAnsi="Helvetica Neue"/>
          <w:color w:val="000000"/>
          <w:sz w:val="20"/>
          <w:szCs w:val="20"/>
        </w:rPr>
      </w:pPr>
      <w:r>
        <w:rPr>
          <w:rStyle w:val="Strong"/>
          <w:rFonts w:ascii="Helvetica Neue" w:hAnsi="Helvetica Neue"/>
          <w:color w:val="000000"/>
          <w:sz w:val="20"/>
          <w:szCs w:val="20"/>
        </w:rPr>
        <w:t>15.15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t>  Refreshments, exhibition and networking</w:t>
      </w:r>
    </w:p>
    <w:p w:rsidR="00AB541E" w:rsidRDefault="00AB541E" w:rsidP="00AB541E">
      <w:pPr>
        <w:pStyle w:val="NormalWeb"/>
        <w:spacing w:line="384" w:lineRule="atLeast"/>
        <w:rPr>
          <w:rFonts w:ascii="Helvetica Neue" w:hAnsi="Helvetica Neue"/>
          <w:color w:val="000000"/>
          <w:sz w:val="20"/>
          <w:szCs w:val="20"/>
        </w:rPr>
      </w:pPr>
      <w:r>
        <w:rPr>
          <w:rStyle w:val="Strong"/>
          <w:rFonts w:ascii="Helvetica Neue" w:hAnsi="Helvetica Neue"/>
          <w:color w:val="000000"/>
          <w:sz w:val="20"/>
          <w:szCs w:val="20"/>
        </w:rPr>
        <w:t>15.30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t>  Address by </w:t>
      </w:r>
      <w:r>
        <w:rPr>
          <w:rStyle w:val="Strong"/>
          <w:rFonts w:ascii="Helvetica Neue" w:hAnsi="Helvetica Neue"/>
          <w:color w:val="000000"/>
          <w:sz w:val="20"/>
          <w:szCs w:val="20"/>
        </w:rPr>
        <w:t>Daisy Narayanan</w:t>
      </w:r>
      <w:r>
        <w:rPr>
          <w:rFonts w:ascii="Helvetica Neue" w:hAnsi="Helvetica Neue"/>
          <w:color w:val="000000"/>
          <w:sz w:val="20"/>
          <w:szCs w:val="20"/>
        </w:rPr>
        <w:t>, Project Director, Edinburgh City Centre Transformation</w:t>
      </w:r>
    </w:p>
    <w:p w:rsidR="00AB541E" w:rsidRDefault="00AB541E" w:rsidP="00AB541E">
      <w:pPr>
        <w:pStyle w:val="NormalWeb"/>
        <w:spacing w:line="384" w:lineRule="atLeast"/>
        <w:rPr>
          <w:rFonts w:ascii="Helvetica Neue" w:hAnsi="Helvetica Neue"/>
          <w:color w:val="000000"/>
          <w:sz w:val="20"/>
          <w:szCs w:val="20"/>
        </w:rPr>
      </w:pPr>
      <w:r>
        <w:rPr>
          <w:rStyle w:val="Strong"/>
          <w:rFonts w:ascii="Helvetica Neue" w:hAnsi="Helvetica Neue"/>
          <w:color w:val="000000"/>
          <w:sz w:val="20"/>
          <w:szCs w:val="20"/>
        </w:rPr>
        <w:t>16.00</w:t>
      </w:r>
      <w:r>
        <w:rPr>
          <w:rFonts w:ascii="Helvetica Neue" w:hAnsi="Helvetica Neue"/>
          <w:color w:val="000000"/>
          <w:sz w:val="20"/>
          <w:szCs w:val="20"/>
        </w:rPr>
        <w:t>   Address by </w:t>
      </w:r>
      <w:r>
        <w:rPr>
          <w:rStyle w:val="Strong"/>
          <w:rFonts w:ascii="Helvetica Neue" w:hAnsi="Helvetica Neue"/>
          <w:color w:val="000000"/>
          <w:sz w:val="20"/>
          <w:szCs w:val="20"/>
        </w:rPr>
        <w:t>Lee Craigie</w:t>
      </w:r>
      <w:r>
        <w:rPr>
          <w:rFonts w:ascii="Helvetica Neue" w:hAnsi="Helvetica Neue"/>
          <w:color w:val="000000"/>
          <w:sz w:val="20"/>
          <w:szCs w:val="20"/>
        </w:rPr>
        <w:t>, Active Nation Commissioner</w:t>
      </w:r>
    </w:p>
    <w:p w:rsidR="00AB541E" w:rsidRDefault="00AB541E" w:rsidP="00AB541E">
      <w:pPr>
        <w:pStyle w:val="NormalWeb"/>
        <w:spacing w:line="384" w:lineRule="atLeast"/>
        <w:rPr>
          <w:rFonts w:ascii="Helvetica Neue" w:hAnsi="Helvetica Neue"/>
          <w:color w:val="000000"/>
          <w:sz w:val="20"/>
          <w:szCs w:val="20"/>
        </w:rPr>
      </w:pPr>
      <w:r>
        <w:rPr>
          <w:rStyle w:val="Strong"/>
          <w:rFonts w:ascii="Helvetica Neue" w:hAnsi="Helvetica Neue"/>
          <w:color w:val="000000"/>
          <w:sz w:val="20"/>
          <w:szCs w:val="20"/>
        </w:rPr>
        <w:t>16.30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t>  Close and depart</w:t>
      </w:r>
    </w:p>
    <w:p w:rsidR="00AB541E" w:rsidRDefault="00AB541E" w:rsidP="00AB541E">
      <w:pPr>
        <w:pStyle w:val="NormalWeb"/>
        <w:spacing w:line="384" w:lineRule="atLeast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*Agenda subject to change without prior notice </w:t>
      </w:r>
    </w:p>
    <w:p w:rsidR="00EA659C" w:rsidRDefault="00EA659C">
      <w:bookmarkStart w:id="0" w:name="_GoBack"/>
      <w:bookmarkEnd w:id="0"/>
    </w:p>
    <w:sectPr w:rsidR="00EA659C" w:rsidSect="0097413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1E"/>
    <w:rsid w:val="00552C02"/>
    <w:rsid w:val="00765207"/>
    <w:rsid w:val="00974132"/>
    <w:rsid w:val="009879CC"/>
    <w:rsid w:val="00AB541E"/>
    <w:rsid w:val="00B012BA"/>
    <w:rsid w:val="00EA659C"/>
    <w:rsid w:val="00F1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0BD82"/>
  <w14:defaultImageDpi w14:val="32767"/>
  <w15:chartTrackingRefBased/>
  <w15:docId w15:val="{45276EC9-1D5F-AB4B-A2D8-A253AB82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4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B541E"/>
    <w:rPr>
      <w:b/>
      <w:bCs/>
    </w:rPr>
  </w:style>
  <w:style w:type="character" w:customStyle="1" w:styleId="apple-converted-space">
    <w:name w:val="apple-converted-space"/>
    <w:basedOn w:val="DefaultParagraphFont"/>
    <w:rsid w:val="00AB541E"/>
  </w:style>
  <w:style w:type="character" w:styleId="Hyperlink">
    <w:name w:val="Hyperlink"/>
    <w:basedOn w:val="DefaultParagraphFont"/>
    <w:uiPriority w:val="99"/>
    <w:semiHidden/>
    <w:unhideWhenUsed/>
    <w:rsid w:val="00AB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adymag.com/u17004892/990051%09/4" TargetMode="External"/><Relationship Id="rId4" Type="http://schemas.openxmlformats.org/officeDocument/2006/relationships/hyperlink" Target="http://readymag.com/u17004892/990051%09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Kirkwood</dc:creator>
  <cp:keywords/>
  <dc:description/>
  <cp:lastModifiedBy>Kathryn Kirkwood</cp:lastModifiedBy>
  <cp:revision>1</cp:revision>
  <dcterms:created xsi:type="dcterms:W3CDTF">2019-03-13T09:57:00Z</dcterms:created>
  <dcterms:modified xsi:type="dcterms:W3CDTF">2019-03-13T09:58:00Z</dcterms:modified>
</cp:coreProperties>
</file>